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00" w:rsidRPr="004F7802" w:rsidRDefault="00837A00" w:rsidP="00837A00">
      <w:pPr>
        <w:shd w:val="clear" w:color="auto" w:fill="F2FBFF"/>
        <w:spacing w:before="45"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F78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Социально-психологическое тестирование обучающихся ОО в 2021-2022 </w:t>
      </w:r>
      <w:proofErr w:type="spellStart"/>
      <w:r w:rsidRPr="004F78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уч</w:t>
      </w:r>
      <w:proofErr w:type="gramStart"/>
      <w:r w:rsidRPr="004F78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.г</w:t>
      </w:r>
      <w:proofErr w:type="gramEnd"/>
      <w:r w:rsidRPr="004F78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оду</w:t>
      </w:r>
      <w:bookmarkStart w:id="0" w:name="_GoBack"/>
      <w:bookmarkEnd w:id="0"/>
      <w:proofErr w:type="spellEnd"/>
      <w:r w:rsidRPr="004F78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837A00" w:rsidRPr="004F7802" w:rsidRDefault="00837A00" w:rsidP="00837A00">
      <w:pPr>
        <w:shd w:val="clear" w:color="auto" w:fill="F2FB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4F780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Письмо Министерства образования и молодежной политики Свердловской области от 22.06.2021 № 0201-82/6957 </w:t>
      </w:r>
      <w:hyperlink r:id="rId6" w:history="1">
        <w:r w:rsidRPr="004F7802">
          <w:rPr>
            <w:rFonts w:ascii="Times New Roman" w:eastAsia="Times New Roman" w:hAnsi="Times New Roman" w:cs="Times New Roman"/>
            <w:color w:val="BB4B00"/>
            <w:sz w:val="28"/>
            <w:szCs w:val="28"/>
            <w:lang w:eastAsia="ru-RU"/>
          </w:rPr>
          <w:t>"Об организации проведения социально-</w:t>
        </w:r>
        <w:proofErr w:type="spellStart"/>
        <w:r w:rsidRPr="004F7802">
          <w:rPr>
            <w:rFonts w:ascii="Times New Roman" w:eastAsia="Times New Roman" w:hAnsi="Times New Roman" w:cs="Times New Roman"/>
            <w:color w:val="BB4B00"/>
            <w:sz w:val="28"/>
            <w:szCs w:val="28"/>
            <w:lang w:eastAsia="ru-RU"/>
          </w:rPr>
          <w:t>психологиечксого</w:t>
        </w:r>
        <w:proofErr w:type="spellEnd"/>
        <w:r w:rsidRPr="004F7802">
          <w:rPr>
            <w:rFonts w:ascii="Times New Roman" w:eastAsia="Times New Roman" w:hAnsi="Times New Roman" w:cs="Times New Roman"/>
            <w:color w:val="BB4B00"/>
            <w:sz w:val="28"/>
            <w:szCs w:val="28"/>
            <w:lang w:eastAsia="ru-RU"/>
          </w:rPr>
          <w:t xml:space="preserve"> тестирования обучающихся в образовательных организациях Свердловской области в 2021/2022 учебном году" </w:t>
        </w:r>
      </w:hyperlink>
      <w:proofErr w:type="gramEnd"/>
    </w:p>
    <w:p w:rsidR="00837A00" w:rsidRPr="004F7802" w:rsidRDefault="00837A00" w:rsidP="00837A00">
      <w:pPr>
        <w:shd w:val="clear" w:color="auto" w:fill="F2FBFF"/>
        <w:spacing w:before="135"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F780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Письмо Министерства образования и молодежной политики Свердловской области от 22.06.2021 № 0201-82/6958 </w:t>
      </w:r>
      <w:hyperlink r:id="rId7" w:history="1">
        <w:r w:rsidRPr="004F7802">
          <w:rPr>
            <w:rFonts w:ascii="Times New Roman" w:eastAsia="Times New Roman" w:hAnsi="Times New Roman" w:cs="Times New Roman"/>
            <w:color w:val="BB4B00"/>
            <w:sz w:val="28"/>
            <w:szCs w:val="28"/>
            <w:lang w:eastAsia="ru-RU"/>
          </w:rPr>
          <w:t>"Об организации проведения информационно-мотивационной кампании" </w:t>
        </w:r>
      </w:hyperlink>
    </w:p>
    <w:p w:rsidR="00837A00" w:rsidRPr="004F7802" w:rsidRDefault="00837A00" w:rsidP="00837A00">
      <w:pPr>
        <w:shd w:val="clear" w:color="auto" w:fill="F2FBFF"/>
        <w:spacing w:before="135" w:after="0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4F7802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Приказ Министерства образования и молодежной политики Свердловской области от 18.06.2021 № 164 - И </w:t>
      </w:r>
      <w:hyperlink r:id="rId8" w:tgtFrame="_blank" w:history="1">
        <w:r w:rsidRPr="004F7802">
          <w:rPr>
            <w:rFonts w:ascii="Times New Roman" w:eastAsia="Times New Roman" w:hAnsi="Times New Roman" w:cs="Times New Roman"/>
            <w:color w:val="BB4B00"/>
            <w:sz w:val="28"/>
            <w:szCs w:val="28"/>
            <w:lang w:eastAsia="ru-RU"/>
          </w:rPr>
          <w:t xml:space="preserve">"Об организации  проведения социально - психологического тестирования обучающихся в общеобразовательных организациях и профессиональных образовательных организациях Свердловской области, направленного на профилактику незаконного потребления </w:t>
        </w:r>
        <w:proofErr w:type="gramStart"/>
        <w:r w:rsidRPr="004F7802">
          <w:rPr>
            <w:rFonts w:ascii="Times New Roman" w:eastAsia="Times New Roman" w:hAnsi="Times New Roman" w:cs="Times New Roman"/>
            <w:color w:val="BB4B00"/>
            <w:sz w:val="28"/>
            <w:szCs w:val="28"/>
            <w:lang w:eastAsia="ru-RU"/>
          </w:rPr>
          <w:t>обучающимися</w:t>
        </w:r>
        <w:proofErr w:type="gramEnd"/>
        <w:r w:rsidRPr="004F7802">
          <w:rPr>
            <w:rFonts w:ascii="Times New Roman" w:eastAsia="Times New Roman" w:hAnsi="Times New Roman" w:cs="Times New Roman"/>
            <w:color w:val="BB4B00"/>
            <w:sz w:val="28"/>
            <w:szCs w:val="28"/>
            <w:lang w:eastAsia="ru-RU"/>
          </w:rPr>
          <w:t xml:space="preserve"> наркотических средств и психотропных веществ, с </w:t>
        </w:r>
        <w:proofErr w:type="spellStart"/>
        <w:r w:rsidRPr="004F7802">
          <w:rPr>
            <w:rFonts w:ascii="Times New Roman" w:eastAsia="Times New Roman" w:hAnsi="Times New Roman" w:cs="Times New Roman"/>
            <w:color w:val="BB4B00"/>
            <w:sz w:val="28"/>
            <w:szCs w:val="28"/>
            <w:lang w:eastAsia="ru-RU"/>
          </w:rPr>
          <w:t>ипспользованием</w:t>
        </w:r>
        <w:proofErr w:type="spellEnd"/>
        <w:r w:rsidRPr="004F7802">
          <w:rPr>
            <w:rFonts w:ascii="Times New Roman" w:eastAsia="Times New Roman" w:hAnsi="Times New Roman" w:cs="Times New Roman"/>
            <w:color w:val="BB4B00"/>
            <w:sz w:val="28"/>
            <w:szCs w:val="28"/>
            <w:lang w:eastAsia="ru-RU"/>
          </w:rPr>
          <w:t xml:space="preserve"> единой методики  в 2021/2022 учебном году </w:t>
        </w:r>
      </w:hyperlink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837A00" w:rsidRPr="004F7802" w:rsidTr="00837A00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837A00" w:rsidRPr="004F7802" w:rsidRDefault="00837A00" w:rsidP="00837A00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7A00" w:rsidRPr="004F7802" w:rsidRDefault="00837A00" w:rsidP="00837A00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37A00" w:rsidRPr="004F7802" w:rsidRDefault="00837A00" w:rsidP="00837A00">
            <w:pPr>
              <w:shd w:val="clear" w:color="auto" w:fill="F1F8FB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78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Социально-психологическое тестирование в 2021-2022 учебном году</w:t>
            </w:r>
          </w:p>
        </w:tc>
      </w:tr>
      <w:tr w:rsidR="00837A00" w:rsidRPr="004F7802" w:rsidTr="00837A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7A00" w:rsidRPr="004F7802" w:rsidRDefault="00837A00" w:rsidP="00837A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Уважаемые родители!</w:t>
            </w:r>
          </w:p>
          <w:p w:rsidR="00837A00" w:rsidRPr="004F7802" w:rsidRDefault="00837A00" w:rsidP="0083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Предлагаем Вашему вниманию видеоролик на тему: </w:t>
            </w:r>
            <w:r w:rsidRPr="004F78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«О важности участия в единой методике социально-психологического тестирования» (видеоролик размещен по ссылке: </w:t>
            </w:r>
            <w:hyperlink r:id="rId9" w:history="1">
              <w:r w:rsidRPr="004F780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https://cloud.mail.ru/stock/4vsM3Vgeeam5MgyDsuBQxUJk</w:t>
              </w:r>
            </w:hyperlink>
            <w:r w:rsidRPr="004F78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), а так же просим Вас ознакомиться с информацией о социально-психологическом тестировании в 2021-2022 учебном году</w:t>
            </w:r>
          </w:p>
          <w:p w:rsidR="00837A00" w:rsidRPr="004F7802" w:rsidRDefault="00837A00" w:rsidP="0083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      </w:r>
          </w:p>
          <w:p w:rsidR="00837A00" w:rsidRPr="004F7802" w:rsidRDefault="00837A00" w:rsidP="0083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      </w:r>
          </w:p>
          <w:p w:rsidR="00837A00" w:rsidRPr="004F7802" w:rsidRDefault="00837A00" w:rsidP="0083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</w:t>
            </w:r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lastRenderedPageBreak/>
              <w:t>организаций наркотических средств и психотропных веществ.</w:t>
            </w:r>
            <w:proofErr w:type="gramEnd"/>
          </w:p>
          <w:p w:rsidR="00837A00" w:rsidRPr="004F7802" w:rsidRDefault="00837A00" w:rsidP="0083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Тестирование проводится в соответствии с подпунктом 15.1 пункта 3 статьи 28 Федерального Закона от 29.12.2012 года №-273-ФЗ «Об образовании в Российской Федерации», в целях формирования здорового образа жизни и профилактики употребления обучающимися </w:t>
            </w:r>
            <w:proofErr w:type="spellStart"/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психоактивных</w:t>
            </w:r>
            <w:proofErr w:type="spellEnd"/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веществ, на основании Приказа Министерства образования и молодёжной политики Свердловской области от 19.08.2019 №145-И «О проведении социально-психологического тестирования обучающихся в муниципальных общеобразовательных и в государственных профессиональных образовательных</w:t>
            </w:r>
            <w:proofErr w:type="gramEnd"/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организациях</w:t>
            </w:r>
            <w:proofErr w:type="gramEnd"/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Свердловской области, направленного на ранее выявление незаконного потребления наркотических средств и психотропных веществ с использованием единой методики»</w:t>
            </w:r>
          </w:p>
          <w:p w:rsidR="00837A00" w:rsidRPr="004F7802" w:rsidRDefault="00837A00" w:rsidP="0083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 соответствии со статьей 53.4 Закона раннее выявление незаконного потребления наркотических средств и психотропных веще</w:t>
            </w:r>
            <w:proofErr w:type="gramStart"/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ств вкл</w:t>
            </w:r>
            <w:proofErr w:type="gramEnd"/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ючает в себя два этапа:</w:t>
            </w:r>
          </w:p>
          <w:p w:rsidR="00837A00" w:rsidRPr="004F7802" w:rsidRDefault="00837A00" w:rsidP="00837A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социально-психологическое тестирование </w:t>
            </w:r>
            <w:proofErr w:type="gramStart"/>
            <w:r w:rsidRPr="004F78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4F78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в образовательной организации (далее - тестирование);</w:t>
            </w:r>
          </w:p>
          <w:p w:rsidR="00837A00" w:rsidRPr="004F7802" w:rsidRDefault="00837A00" w:rsidP="00837A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профилактические медицинские осмотры </w:t>
            </w:r>
            <w:proofErr w:type="gramStart"/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в специализированной медицинской организации.</w:t>
            </w:r>
          </w:p>
          <w:p w:rsidR="00837A00" w:rsidRPr="004F7802" w:rsidRDefault="00837A00" w:rsidP="0083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Тестирование проходит </w:t>
            </w:r>
            <w:r w:rsidRPr="004F78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непосредственно в школе</w:t>
            </w:r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 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</w:t>
            </w:r>
          </w:p>
          <w:p w:rsidR="00837A00" w:rsidRPr="004F7802" w:rsidRDefault="00837A00" w:rsidP="0083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 При проведении тестирования в качестве наблюдателя допускается присутствие представителя родительской общественности данной школы.</w:t>
            </w:r>
          </w:p>
          <w:p w:rsidR="00837A00" w:rsidRPr="004F7802" w:rsidRDefault="00837A00" w:rsidP="0083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Важно отметить, что мероприятия, реализуемые в рамках тестирования, носят выраженный </w:t>
            </w:r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u w:val="single"/>
                <w:shd w:val="clear" w:color="auto" w:fill="FFFFFF"/>
                <w:lang w:eastAsia="ru-RU"/>
              </w:rPr>
              <w:t>профилактический характер</w:t>
            </w:r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 и не ставят целью наказание за употребление наркотиков. Задача обследования - оказание своевременной адресной помощи </w:t>
            </w:r>
            <w:proofErr w:type="gramStart"/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обучающимся</w:t>
            </w:r>
            <w:proofErr w:type="gramEnd"/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и корректировка профилактической работы в образовательных организациях.</w:t>
            </w:r>
          </w:p>
          <w:p w:rsidR="00837A00" w:rsidRPr="004F7802" w:rsidRDefault="00837A00" w:rsidP="0083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Целью тестирования  - выявление наиболее действенных факторов риска и защиты в проблеме злоупотребления наркотиками. 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      </w:r>
          </w:p>
          <w:p w:rsidR="00837A00" w:rsidRPr="004F7802" w:rsidRDefault="00837A00" w:rsidP="0083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Тестирование проводится </w:t>
            </w:r>
            <w:proofErr w:type="spellStart"/>
            <w:r w:rsidRPr="004F78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анкетно</w:t>
            </w:r>
            <w:proofErr w:type="spellEnd"/>
            <w:r w:rsidRPr="004F78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-опросным методом. Ориентировочная длительность процедуры тестирования составляет до 45 минут.</w:t>
            </w:r>
          </w:p>
          <w:p w:rsidR="00837A00" w:rsidRPr="004F7802" w:rsidRDefault="00837A00" w:rsidP="0083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lastRenderedPageBreak/>
              <w:t>Тестирование проводится в отношении обучающихся, достигших возраста тринадцати лет, начиная с 7 класса обучения в общеобразовательной организации. Тестирование может проводиться в отношении обучающихся, осваивающих адаптированные основные общеобразовательные программы, реализуемые</w:t>
            </w:r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4F78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дефектами.</w:t>
            </w:r>
          </w:p>
          <w:p w:rsidR="00837A00" w:rsidRPr="004F7802" w:rsidRDefault="00837A00" w:rsidP="0083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 соответствии с п.1 ст. 53.4 Закона </w:t>
            </w:r>
            <w:r w:rsidRPr="004F78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Тестирование обучающихся, </w:t>
            </w:r>
            <w:r w:rsidRPr="004F78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u w:val="single"/>
                <w:shd w:val="clear" w:color="auto" w:fill="FFFFFF"/>
                <w:lang w:eastAsia="ru-RU"/>
              </w:rPr>
              <w:t>достигших возраста пятнадцати лет</w:t>
            </w:r>
            <w:r w:rsidRPr="004F78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, проводится при наличии их информированных согласий в письменной форме об участии в тестировании (далее – информированное согласие). Тестирование обучающихся, </w:t>
            </w:r>
            <w:r w:rsidRPr="004F78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u w:val="single"/>
                <w:shd w:val="clear" w:color="auto" w:fill="FFFFFF"/>
                <w:lang w:eastAsia="ru-RU"/>
              </w:rPr>
              <w:t>не достигших возраста пятнадцати лет</w:t>
            </w:r>
            <w:r w:rsidRPr="004F78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, проводится при наличии информированного согласия одного из родителей или иного законного представителя.</w:t>
            </w:r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 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      </w:r>
          </w:p>
          <w:p w:rsidR="00837A00" w:rsidRPr="004F7802" w:rsidRDefault="00837A00" w:rsidP="00837A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80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 соответствии с Законом </w:t>
            </w:r>
            <w:r w:rsidRPr="004F7802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      </w:r>
          </w:p>
        </w:tc>
      </w:tr>
    </w:tbl>
    <w:p w:rsidR="00B7511B" w:rsidRPr="004F7802" w:rsidRDefault="004F7802">
      <w:pPr>
        <w:rPr>
          <w:rFonts w:ascii="Times New Roman" w:hAnsi="Times New Roman" w:cs="Times New Roman"/>
          <w:sz w:val="28"/>
          <w:szCs w:val="28"/>
        </w:rPr>
      </w:pPr>
    </w:p>
    <w:sectPr w:rsidR="00B7511B" w:rsidRPr="004F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F4C"/>
    <w:multiLevelType w:val="multilevel"/>
    <w:tmpl w:val="4D02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FB"/>
    <w:rsid w:val="004F7802"/>
    <w:rsid w:val="00837A00"/>
    <w:rsid w:val="008639FB"/>
    <w:rsid w:val="00BE37B4"/>
    <w:rsid w:val="00D2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350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6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lado.ru/uploadedFiles/files/CCF_01515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nterlado.ru/uploadedFiles/files/spt/2021-2022/3._Pismo_o_motivatsionnoy_kampan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lado.ru/uploadedFiles/files/spt/2021-2022/Pismo_ob_organizatsii_provedeniya_SPT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stock/4vsM3Vgeeam5MgyDsuBQxU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Щитова</cp:lastModifiedBy>
  <cp:revision>3</cp:revision>
  <dcterms:created xsi:type="dcterms:W3CDTF">2021-08-24T07:30:00Z</dcterms:created>
  <dcterms:modified xsi:type="dcterms:W3CDTF">2021-09-14T05:13:00Z</dcterms:modified>
</cp:coreProperties>
</file>