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учебного предмета «Иностранный язык»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</w:t>
      </w:r>
      <w:r w:rsidR="000C70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среднее</w:t>
      </w: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общее образование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  <w:r w:rsidR="00D258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«иностранному языку» для 10-11</w:t>
      </w: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классов (далее программа) составлена на основе следующих нормативных документов: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5082" w:rsidRPr="002D5082" w:rsidRDefault="002D5082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года № 273-ФЗ «Об образовании в Российской Федерации» (с изменениями и дополнениями)</w:t>
      </w:r>
    </w:p>
    <w:p w:rsidR="00A35E0F" w:rsidRDefault="002D5082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A35E0F" w:rsidRPr="00A35E0F" w:rsidRDefault="002D5082" w:rsidP="00A35E0F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5E0F" w:rsidRPr="00A35E0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A35E0F" w:rsidRPr="00A35E0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</w:p>
    <w:p w:rsidR="002D5082" w:rsidRPr="002D5082" w:rsidRDefault="002D5082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</w:t>
      </w:r>
      <w:r w:rsidR="00D258C7">
        <w:rPr>
          <w:rFonts w:ascii="Times New Roman" w:eastAsia="Calibri" w:hAnsi="Times New Roman" w:cs="Times New Roman"/>
          <w:color w:val="000000"/>
          <w:sz w:val="24"/>
          <w:szCs w:val="24"/>
        </w:rPr>
        <w:t>ЬНАЯ ПРОГРАММА СРЕДНЕГО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ЗОВАНИЯ муниципального 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«Зайковской 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едней общеобразовательной школы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№1»</w:t>
      </w:r>
    </w:p>
    <w:p w:rsidR="002D5082" w:rsidRPr="002D5082" w:rsidRDefault="002D5082" w:rsidP="002D5082">
      <w:pPr>
        <w:autoSpaceDE w:val="0"/>
        <w:autoSpaceDN w:val="0"/>
        <w:adjustRightInd w:val="0"/>
        <w:spacing w:after="44" w:line="240" w:lineRule="auto"/>
        <w:ind w:left="7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Учебники. </w:t>
      </w:r>
    </w:p>
    <w:p w:rsidR="002D5082" w:rsidRPr="006C0BF3" w:rsidRDefault="002D508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Вербицка</w:t>
      </w:r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М.В, Уайт Л,   </w:t>
      </w:r>
      <w:proofErr w:type="spellStart"/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Фрикер</w:t>
      </w:r>
      <w:proofErr w:type="spellEnd"/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Р. и др.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Английский язык “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 /авт.-</w:t>
      </w:r>
      <w:proofErr w:type="spellStart"/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Вербицкая М.В</w:t>
      </w:r>
      <w:r w:rsidR="006F791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Издательский центр «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6F791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r w:rsidR="00D258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="006F791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2D5082" w:rsidRPr="006C0BF3" w:rsidRDefault="006F791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</w:t>
      </w:r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М.В,   Уайт Л,   </w:t>
      </w:r>
      <w:proofErr w:type="spellStart"/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Фрикер</w:t>
      </w:r>
      <w:proofErr w:type="spellEnd"/>
      <w:r w:rsidR="00656A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Р.  и др.</w:t>
      </w:r>
      <w:r w:rsidR="00656A6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М.В, 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Английский язык “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/авт.-</w:t>
      </w:r>
      <w:proofErr w:type="spellStart"/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Вербицкая М.В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Издательский центр «</w:t>
      </w:r>
      <w:proofErr w:type="spellStart"/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r w:rsidR="00D258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6F7912" w:rsidRDefault="006F7912" w:rsidP="006F7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E0F" w:rsidRPr="00A35E0F" w:rsidRDefault="00A35E0F" w:rsidP="00A35E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082" w:rsidRPr="00A35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основной обра</w:t>
      </w:r>
      <w:r w:rsidRPr="00A35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зовательной программы среднего </w:t>
      </w:r>
      <w:r w:rsidR="002D5082" w:rsidRPr="00A35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общего образован</w:t>
      </w:r>
      <w:r w:rsidRPr="00A35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ия.</w:t>
      </w:r>
    </w:p>
    <w:p w:rsidR="00A35E0F" w:rsidRPr="00B94D97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r w:rsidRPr="00B94D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Изучение иностранного языка на базовом уровне направлено </w:t>
      </w:r>
      <w:proofErr w:type="gramStart"/>
      <w:r w:rsidRPr="00B94D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</w:t>
      </w:r>
      <w:proofErr w:type="gramEnd"/>
    </w:p>
    <w:bookmarkEnd w:id="0"/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дальнейшее развитие иноязычной коммуникативной компетенции;</w:t>
      </w:r>
    </w:p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развитие способности и готовности к самостоятельному изучению</w:t>
      </w:r>
    </w:p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иностранного языка, дальнейшему самообразованию с его помощью,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использованию иностранного языка в других областях знаний.</w:t>
      </w:r>
    </w:p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Иноязычная коммуникативная компетенция предусматривает развитие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языковых навыков (грамматика, лексика, фонетика и орфография) 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коммуникативных умений в основных видах речевой деятельности: говорении,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аудировании</w:t>
      </w:r>
      <w:proofErr w:type="spellEnd"/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чтении и письме. Предметное содержание речи содержит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лексические темы для общения в различных коммуникативных ситуациях.</w:t>
      </w:r>
    </w:p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учебных предметов «Иностранный язык» на базовом уровне направлено на достижение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обучающимися порогового уровня иноязычной коммуникативной компетенции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требованиями к предметным результатам ФГОС СОО,</w:t>
      </w:r>
      <w:proofErr w:type="gramEnd"/>
    </w:p>
    <w:p w:rsidR="00A35E0F" w:rsidRPr="00A35E0F" w:rsidRDefault="00A35E0F" w:rsidP="00A35E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достижение которых позволяет выпускникам самостоятельно общаться 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устной и письменной </w:t>
      </w:r>
      <w:proofErr w:type="gramStart"/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формах</w:t>
      </w:r>
      <w:proofErr w:type="gramEnd"/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как с носителями изучаемого иностранного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языка, так и с представителями других стран, использующими данный язык как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средство коммуникации, и в соответствии с «Общеевропейскими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A35E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компетенциями владения иностранным языком». </w:t>
      </w:r>
    </w:p>
    <w:p w:rsidR="00875D3B" w:rsidRDefault="00875D3B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Место предмета в учебном плане школы. </w:t>
      </w:r>
    </w:p>
    <w:p w:rsidR="002D5082" w:rsidRPr="00875D3B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>тана на основе учебного плана М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«Зайковской 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№1»,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которым на изучение учебного предмета «Иностранный </w:t>
      </w:r>
      <w:r w:rsidR="00D258C7">
        <w:rPr>
          <w:rFonts w:ascii="Times New Roman" w:eastAsia="Calibri" w:hAnsi="Times New Roman" w:cs="Times New Roman"/>
          <w:color w:val="000000"/>
          <w:sz w:val="24"/>
          <w:szCs w:val="24"/>
        </w:rPr>
        <w:t>язык (английский язык)» в 10-11 классе СРЕДНЕЙ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 отводится 3ч в неделю. </w:t>
      </w:r>
    </w:p>
    <w:p w:rsidR="002D5082" w:rsidRPr="002D5082" w:rsidRDefault="00D258C7" w:rsidP="00875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204 ч: 10 класс — 102 ч, 11</w:t>
      </w:r>
      <w:r w:rsidR="002D5082"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- 102 ч </w:t>
      </w:r>
      <w:r w:rsidR="002D5082" w:rsidRPr="002D5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(34 учебных недели).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4. Периодичность и формы текущего контроля и промежуточной аттестации.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 w:rsidR="00D258C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текущий, промежуточный, итоговый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осуществляется в соответствии с </w:t>
      </w:r>
      <w:r w:rsidRPr="002D5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Положением о формах, периодичности, порядке текущего контроля успеваемости и промежуточной аттест</w:t>
      </w:r>
      <w:r w:rsidR="00875D3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="00640DD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ции обучающихся  МОУ «Зайковская</w:t>
      </w:r>
      <w:r w:rsidR="00875D3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СОШ № 1»</w:t>
      </w:r>
      <w:r w:rsidRPr="002D5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sectPr w:rsidR="002D5082" w:rsidRPr="002D5082" w:rsidSect="002D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DB04F53"/>
    <w:multiLevelType w:val="hybridMultilevel"/>
    <w:tmpl w:val="BA9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D"/>
    <w:rsid w:val="000C700B"/>
    <w:rsid w:val="002D5082"/>
    <w:rsid w:val="004C5CA8"/>
    <w:rsid w:val="005F23A6"/>
    <w:rsid w:val="00640DD4"/>
    <w:rsid w:val="00656A62"/>
    <w:rsid w:val="006C0BF3"/>
    <w:rsid w:val="006F7912"/>
    <w:rsid w:val="00875D3B"/>
    <w:rsid w:val="00A35E0F"/>
    <w:rsid w:val="00B91BD0"/>
    <w:rsid w:val="00B94D97"/>
    <w:rsid w:val="00D258C7"/>
    <w:rsid w:val="00F04A54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2020-06-01T07:12:00Z</dcterms:created>
  <dcterms:modified xsi:type="dcterms:W3CDTF">2020-06-01T07:34:00Z</dcterms:modified>
</cp:coreProperties>
</file>